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Пермский национальный исследовательский политехнический университет»</w:t>
      </w:r>
    </w:p>
    <w:p w:rsidR="00000000" w:rsidDel="00000000" w:rsidP="00000000" w:rsidRDefault="00000000" w:rsidRPr="00000000" w14:paraId="00000004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«Информационные технологии и автоматизированные системы»</w:t>
      </w:r>
    </w:p>
    <w:p w:rsidR="00000000" w:rsidDel="00000000" w:rsidP="00000000" w:rsidRDefault="00000000" w:rsidRPr="00000000" w14:paraId="00000005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9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«Информатика»</w:t>
      </w:r>
    </w:p>
    <w:p w:rsidR="00000000" w:rsidDel="00000000" w:rsidP="00000000" w:rsidRDefault="00000000" w:rsidRPr="00000000" w14:paraId="0000000A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Лабораторная работа 1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"Динамические </w:t>
      </w:r>
      <w:r w:rsidDel="00000000" w:rsidR="00000000" w:rsidRPr="00000000">
        <w:rPr>
          <w:rtl w:val="0"/>
        </w:rPr>
        <w:t xml:space="preserve">структуры данных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</w:t>
      </w:r>
    </w:p>
    <w:p w:rsidR="00000000" w:rsidDel="00000000" w:rsidP="00000000" w:rsidRDefault="00000000" w:rsidRPr="00000000" w14:paraId="0000000C">
      <w:pPr>
        <w:spacing w:after="160" w:line="240" w:lineRule="auto"/>
        <w:ind w:left="566.9291338582675" w:firstLine="0"/>
        <w:jc w:val="center"/>
        <w:rPr>
          <w:rFonts w:ascii="Helvetica Neue" w:cs="Helvetica Neue" w:eastAsia="Helvetica Neue" w:hAnsi="Helvetica Neu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Семестр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40" w:lineRule="auto"/>
        <w:ind w:left="566.9291338582675" w:firstLine="0"/>
        <w:jc w:val="both"/>
        <w:rPr>
          <w:rFonts w:ascii="Helvetica Neue" w:cs="Helvetica Neue" w:eastAsia="Helvetica Neue" w:hAnsi="Helvetica Neu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работу</w:t>
      </w:r>
    </w:p>
    <w:p w:rsidR="00000000" w:rsidDel="00000000" w:rsidP="00000000" w:rsidRDefault="00000000" w:rsidRPr="00000000" w14:paraId="00000012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РИС-22-1Б</w:t>
      </w:r>
    </w:p>
    <w:p w:rsidR="00000000" w:rsidDel="00000000" w:rsidP="00000000" w:rsidRDefault="00000000" w:rsidRPr="00000000" w14:paraId="00000013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Бердышев Д.И.</w:t>
      </w:r>
    </w:p>
    <w:p w:rsidR="00000000" w:rsidDel="00000000" w:rsidP="00000000" w:rsidRDefault="00000000" w:rsidRPr="00000000" w14:paraId="00000014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</w:t>
      </w:r>
    </w:p>
    <w:p w:rsidR="00000000" w:rsidDel="00000000" w:rsidP="00000000" w:rsidRDefault="00000000" w:rsidRPr="00000000" w14:paraId="00000015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Доцент кафедры ИТАС</w:t>
      </w:r>
    </w:p>
    <w:p w:rsidR="00000000" w:rsidDel="00000000" w:rsidP="00000000" w:rsidRDefault="00000000" w:rsidRPr="00000000" w14:paraId="00000016">
      <w:pPr>
        <w:spacing w:after="160" w:line="240" w:lineRule="auto"/>
        <w:ind w:left="566.92913385826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Полякова О.А. </w:t>
      </w:r>
    </w:p>
    <w:p w:rsidR="00000000" w:rsidDel="00000000" w:rsidP="00000000" w:rsidRDefault="00000000" w:rsidRPr="00000000" w14:paraId="00000017">
      <w:pPr>
        <w:spacing w:after="160" w:line="240" w:lineRule="auto"/>
        <w:ind w:left="566.929133858267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4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Г. Пермь-2023</w:t>
      </w:r>
    </w:p>
    <w:p w:rsidR="00000000" w:rsidDel="00000000" w:rsidP="00000000" w:rsidRDefault="00000000" w:rsidRPr="00000000" w14:paraId="0000001C">
      <w:pPr>
        <w:pStyle w:val="Heading1"/>
        <w:spacing w:line="360" w:lineRule="auto"/>
        <w:jc w:val="center"/>
        <w:rPr>
          <w:b w:val="1"/>
          <w:sz w:val="28"/>
          <w:szCs w:val="28"/>
        </w:rPr>
      </w:pPr>
      <w:bookmarkStart w:colFirst="0" w:colLast="0" w:name="_tvlpb8xtog9l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1D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Написать программу, в которой создаются динамические структуры и выполнить их обработку в соответствии со своим вариантом.</w:t>
      </w:r>
    </w:p>
    <w:p w:rsidR="00000000" w:rsidDel="00000000" w:rsidP="00000000" w:rsidRDefault="00000000" w:rsidRPr="00000000" w14:paraId="0000001E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Для каждого вариант разработать следующие функции:</w:t>
      </w:r>
    </w:p>
    <w:p w:rsidR="00000000" w:rsidDel="00000000" w:rsidP="00000000" w:rsidRDefault="00000000" w:rsidRPr="00000000" w14:paraId="0000001F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1.</w:t>
        <w:tab/>
        <w:t xml:space="preserve">Создание списка.</w:t>
      </w:r>
    </w:p>
    <w:p w:rsidR="00000000" w:rsidDel="00000000" w:rsidP="00000000" w:rsidRDefault="00000000" w:rsidRPr="00000000" w14:paraId="00000020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2.</w:t>
        <w:tab/>
        <w:t xml:space="preserve">Добавление элемента в список (в соответствии со своим вариантом).</w:t>
      </w:r>
    </w:p>
    <w:p w:rsidR="00000000" w:rsidDel="00000000" w:rsidP="00000000" w:rsidRDefault="00000000" w:rsidRPr="00000000" w14:paraId="00000021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3.</w:t>
        <w:tab/>
        <w:t xml:space="preserve">Удаление элемента из списка (в соответствии со своим вариантом).</w:t>
      </w:r>
    </w:p>
    <w:p w:rsidR="00000000" w:rsidDel="00000000" w:rsidP="00000000" w:rsidRDefault="00000000" w:rsidRPr="00000000" w14:paraId="00000022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4.</w:t>
        <w:tab/>
        <w:t xml:space="preserve">Печать списка.</w:t>
      </w:r>
    </w:p>
    <w:p w:rsidR="00000000" w:rsidDel="00000000" w:rsidP="00000000" w:rsidRDefault="00000000" w:rsidRPr="00000000" w14:paraId="00000023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5.</w:t>
        <w:tab/>
        <w:t xml:space="preserve">Запись списка в файл.</w:t>
      </w:r>
    </w:p>
    <w:p w:rsidR="00000000" w:rsidDel="00000000" w:rsidP="00000000" w:rsidRDefault="00000000" w:rsidRPr="00000000" w14:paraId="00000024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6.</w:t>
        <w:tab/>
        <w:t xml:space="preserve">Уничтожение списка.</w:t>
      </w:r>
    </w:p>
    <w:p w:rsidR="00000000" w:rsidDel="00000000" w:rsidP="00000000" w:rsidRDefault="00000000" w:rsidRPr="00000000" w14:paraId="00000025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7.</w:t>
        <w:tab/>
        <w:t xml:space="preserve">Восстановление списка из файла.</w:t>
      </w:r>
    </w:p>
    <w:p w:rsidR="00000000" w:rsidDel="00000000" w:rsidP="00000000" w:rsidRDefault="00000000" w:rsidRPr="00000000" w14:paraId="00000026">
      <w:pPr>
        <w:spacing w:line="360" w:lineRule="auto"/>
        <w:rPr/>
      </w:pPr>
      <w:r w:rsidDel="00000000" w:rsidR="00000000" w:rsidRPr="00000000">
        <w:rPr>
          <w:rtl w:val="0"/>
        </w:rPr>
        <w:t xml:space="preserve">Вариант 25</w:t>
      </w:r>
    </w:p>
    <w:p w:rsidR="00000000" w:rsidDel="00000000" w:rsidP="00000000" w:rsidRDefault="00000000" w:rsidRPr="00000000" w14:paraId="00000027">
      <w:pPr>
        <w:spacing w:line="360" w:lineRule="auto"/>
        <w:ind w:firstLine="720"/>
        <w:rPr/>
      </w:pPr>
      <w:r w:rsidDel="00000000" w:rsidR="00000000" w:rsidRPr="00000000">
        <w:rPr>
          <w:rtl w:val="0"/>
        </w:rPr>
        <w:t xml:space="preserve">Записи в линейном списке содержат ключевое поле типа *char (строка символов). Сформировать двунаправленный (однонаправленный) список. Удалить элемент с заданным ключом. Добавить К элементов перед элементом с заданным номером.</w:t>
      </w:r>
    </w:p>
    <w:p w:rsidR="00000000" w:rsidDel="00000000" w:rsidP="00000000" w:rsidRDefault="00000000" w:rsidRPr="00000000" w14:paraId="00000028">
      <w:pPr>
        <w:pStyle w:val="Heading1"/>
        <w:ind w:left="0" w:firstLine="0"/>
        <w:rPr/>
      </w:pPr>
      <w:bookmarkStart w:colFirst="0" w:colLast="0" w:name="_41l3qwgzo2zf" w:id="1"/>
      <w:bookmarkEnd w:id="1"/>
      <w:r w:rsidDel="00000000" w:rsidR="00000000" w:rsidRPr="00000000">
        <w:rPr>
          <w:rtl w:val="0"/>
        </w:rPr>
        <w:t xml:space="preserve">Анализ решения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  <w:t xml:space="preserve">Для удобства работы с программой необходимо создать функцию menu и функцию ShowMenu, которая позволит работать непосредственно с меню программы и завершать работу тогда, когда это нужно. Также, после каждого </w:t>
      </w:r>
      <w:r w:rsidDel="00000000" w:rsidR="00000000" w:rsidRPr="00000000">
        <w:rPr>
          <w:rtl w:val="0"/>
        </w:rPr>
        <w:t xml:space="preserve">совершённого</w:t>
      </w:r>
      <w:r w:rsidDel="00000000" w:rsidR="00000000" w:rsidRPr="00000000">
        <w:rPr>
          <w:rtl w:val="0"/>
        </w:rPr>
        <w:t xml:space="preserve"> действия необходимо очищать консоль с помощью функции system(“cls”).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1 - реализация меню программы в консоли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ab/>
        <w:t xml:space="preserve">Также для удобства работы со списком создадим две структуры: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Структуры очереди и стека</w:t>
      </w:r>
    </w:p>
    <w:p w:rsidR="00000000" w:rsidDel="00000000" w:rsidP="00000000" w:rsidRDefault="00000000" w:rsidRPr="00000000" w14:paraId="0000002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19325" cy="97155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2 - структура Queue для работы с очередью</w:t>
      </w:r>
    </w:p>
    <w:p w:rsidR="00000000" w:rsidDel="00000000" w:rsidP="00000000" w:rsidRDefault="00000000" w:rsidRPr="00000000" w14:paraId="00000030">
      <w:pPr>
        <w:ind w:left="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</w:rPr>
        <w:drawing>
          <wp:inline distB="114300" distT="114300" distL="114300" distR="114300">
            <wp:extent cx="2219325" cy="7810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3 - структура Stack для работы со стеком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Структура узла очереди и стека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</w:rPr>
        <w:drawing>
          <wp:inline distB="114300" distT="114300" distL="114300" distR="114300">
            <wp:extent cx="2238375" cy="8191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4 - структура Node для работы с очередью и стеком</w:t>
      </w:r>
    </w:p>
    <w:p w:rsidR="00000000" w:rsidDel="00000000" w:rsidP="00000000" w:rsidRDefault="00000000" w:rsidRPr="00000000" w14:paraId="00000035">
      <w:pPr>
        <w:ind w:left="0" w:firstLine="720"/>
        <w:jc w:val="left"/>
        <w:rPr/>
      </w:pPr>
      <w:r w:rsidDel="00000000" w:rsidR="00000000" w:rsidRPr="00000000">
        <w:rPr>
          <w:rtl w:val="0"/>
        </w:rPr>
        <w:t xml:space="preserve">Следует заметить, что для работы с однонаправленным и двунаправленным </w:t>
      </w:r>
      <w:r w:rsidDel="00000000" w:rsidR="00000000" w:rsidRPr="00000000">
        <w:rPr>
          <w:rtl w:val="0"/>
        </w:rPr>
        <w:t xml:space="preserve">списками</w:t>
      </w:r>
      <w:r w:rsidDel="00000000" w:rsidR="00000000" w:rsidRPr="00000000">
        <w:rPr>
          <w:rtl w:val="0"/>
        </w:rPr>
        <w:t xml:space="preserve"> структура Node принимает одинаковый вид - она имеет поле string key, которое хранит ключ узла, а также поле Node* next - указатели на следующий элемент очереди (стека).</w:t>
      </w:r>
    </w:p>
    <w:p w:rsidR="00000000" w:rsidDel="00000000" w:rsidP="00000000" w:rsidRDefault="00000000" w:rsidRPr="00000000" w14:paraId="00000036">
      <w:pPr>
        <w:ind w:left="0" w:firstLine="720"/>
        <w:jc w:val="left"/>
        <w:rPr/>
      </w:pPr>
      <w:r w:rsidDel="00000000" w:rsidR="00000000" w:rsidRPr="00000000">
        <w:rPr>
          <w:rtl w:val="0"/>
        </w:rPr>
        <w:t xml:space="preserve">Структуры Queue и Stack в свою очередь имеют различия: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У обеих структур имеется поле int size = 0 - размер очереди (стека)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Структуры очереди имеет поля Node* head и Node* tail - указатели на первый и последний элементы очереди, а структура стека имеет поле Node* head - указатель на “верхушку” стека.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В этом и заключается различие между очередью и стеком: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очередь представляет собой список элементов, организованных по принципу FIFO (англ. first in — first out, «первым пришёл — первым вышел»), поэтому для работы с ней необходимо добавлять элементы в конец очереди (tail) и удалять элементы из начала (head)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стек представляет собой список элементов, организованных по принципу FILO (англ. first in — last out, «первым </w:t>
      </w:r>
      <w:r w:rsidDel="00000000" w:rsidR="00000000" w:rsidRPr="00000000">
        <w:rPr>
          <w:rtl w:val="0"/>
        </w:rPr>
        <w:t xml:space="preserve">пришёл</w:t>
      </w:r>
      <w:r w:rsidDel="00000000" w:rsidR="00000000" w:rsidRPr="00000000">
        <w:rPr>
          <w:rtl w:val="0"/>
        </w:rPr>
        <w:t xml:space="preserve"> — последним вышел»), поэтому добавлять и удалять элементы мы будем только из “верхушки нашего стека.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rzi69j1tj6u9" w:id="2"/>
      <w:bookmarkEnd w:id="2"/>
      <w:r w:rsidDel="00000000" w:rsidR="00000000" w:rsidRPr="00000000">
        <w:rPr>
          <w:rtl w:val="0"/>
        </w:rPr>
        <w:t xml:space="preserve">Блок-схема</w:t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54138" cy="2435989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138" cy="2435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5 - функция main в блок-схеме</w:t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77850" cy="1628657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7850" cy="1628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6 -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QueueIsEmpty</w:t>
      </w:r>
      <w:r w:rsidDel="00000000" w:rsidR="00000000" w:rsidRPr="00000000">
        <w:rPr>
          <w:i w:val="1"/>
          <w:sz w:val="22"/>
          <w:szCs w:val="22"/>
          <w:rtl w:val="0"/>
        </w:rPr>
        <w:t xml:space="preserve"> в блок-схеме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1850" cy="41809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1850" cy="418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7 - функция Push в блок-схеме</w:t>
      </w:r>
    </w:p>
    <w:p w:rsidR="00000000" w:rsidDel="00000000" w:rsidP="00000000" w:rsidRDefault="00000000" w:rsidRPr="00000000" w14:paraId="0000004A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</w:rPr>
        <w:drawing>
          <wp:inline distB="114300" distT="114300" distL="114300" distR="114300">
            <wp:extent cx="1409700" cy="286702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8 - функция Pop в блок-схеме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3263" cy="3500816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263" cy="3500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9 -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Create</w:t>
      </w:r>
      <w:r w:rsidDel="00000000" w:rsidR="00000000" w:rsidRPr="00000000">
        <w:rPr>
          <w:i w:val="1"/>
          <w:sz w:val="22"/>
          <w:szCs w:val="22"/>
          <w:rtl w:val="0"/>
        </w:rPr>
        <w:t xml:space="preserve">Queue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73671" cy="4157014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671" cy="4157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10 -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ShowQueue</w:t>
      </w:r>
      <w:r w:rsidDel="00000000" w:rsidR="00000000" w:rsidRPr="00000000">
        <w:rPr>
          <w:i w:val="1"/>
          <w:sz w:val="22"/>
          <w:szCs w:val="22"/>
          <w:rtl w:val="0"/>
        </w:rPr>
        <w:t xml:space="preserve">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8456" cy="4338638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456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11 - функция RemoveElement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83013" cy="3370456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013" cy="3370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12 -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AddElements</w:t>
      </w:r>
      <w:r w:rsidDel="00000000" w:rsidR="00000000" w:rsidRPr="00000000">
        <w:rPr>
          <w:i w:val="1"/>
          <w:sz w:val="22"/>
          <w:szCs w:val="22"/>
          <w:rtl w:val="0"/>
        </w:rPr>
        <w:t xml:space="preserve">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1825" cy="445353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825" cy="445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13 -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PrintInFile</w:t>
      </w:r>
      <w:r w:rsidDel="00000000" w:rsidR="00000000" w:rsidRPr="00000000">
        <w:rPr>
          <w:i w:val="1"/>
          <w:sz w:val="22"/>
          <w:szCs w:val="22"/>
          <w:rtl w:val="0"/>
        </w:rPr>
        <w:t xml:space="preserve">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73213" cy="350172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501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i w:val="1"/>
          <w:sz w:val="22"/>
          <w:szCs w:val="22"/>
          <w:rtl w:val="0"/>
        </w:rPr>
        <w:t xml:space="preserve">Рис. 14 - функция </w:t>
      </w:r>
      <w:r w:rsidDel="00000000" w:rsidR="00000000" w:rsidRPr="00000000">
        <w:rPr>
          <w:i w:val="1"/>
          <w:sz w:val="22"/>
          <w:szCs w:val="22"/>
          <w:rtl w:val="0"/>
        </w:rPr>
        <w:t xml:space="preserve">PrintFromFile</w:t>
      </w:r>
      <w:r w:rsidDel="00000000" w:rsidR="00000000" w:rsidRPr="00000000">
        <w:rPr>
          <w:i w:val="1"/>
          <w:sz w:val="22"/>
          <w:szCs w:val="22"/>
          <w:rtl w:val="0"/>
        </w:rPr>
        <w:t xml:space="preserve"> в блок-схеме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z1pe84z7evz6" w:id="3"/>
      <w:bookmarkEnd w:id="3"/>
      <w:r w:rsidDel="00000000" w:rsidR="00000000" w:rsidRPr="00000000">
        <w:rPr>
          <w:rtl w:val="0"/>
        </w:rPr>
        <w:t xml:space="preserve">Программный код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1538288" cy="826941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826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40967" cy="726784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967" cy="726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43088" cy="849602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849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40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636316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636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3929063" cy="361864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61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213704" cy="1931002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704" cy="1931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57463" cy="1185166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18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447316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447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83021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3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91081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91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3627569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627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260101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60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2333625" cy="10572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teosczdgcub1" w:id="4"/>
      <w:bookmarkEnd w:id="4"/>
      <w:r w:rsidDel="00000000" w:rsidR="00000000" w:rsidRPr="00000000">
        <w:rPr>
          <w:rtl w:val="0"/>
        </w:rPr>
        <w:t xml:space="preserve">Работа программы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174387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74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1772008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772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2428875" cy="73342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2405063" cy="691007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69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1841803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84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1857375" cy="7143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9.png"/><Relationship Id="rId41" Type="http://schemas.openxmlformats.org/officeDocument/2006/relationships/image" Target="media/image3.png"/><Relationship Id="rId22" Type="http://schemas.openxmlformats.org/officeDocument/2006/relationships/image" Target="media/image21.png"/><Relationship Id="rId21" Type="http://schemas.openxmlformats.org/officeDocument/2006/relationships/image" Target="media/image8.png"/><Relationship Id="rId24" Type="http://schemas.openxmlformats.org/officeDocument/2006/relationships/image" Target="media/image31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7.png"/><Relationship Id="rId25" Type="http://schemas.openxmlformats.org/officeDocument/2006/relationships/image" Target="media/image26.png"/><Relationship Id="rId28" Type="http://schemas.openxmlformats.org/officeDocument/2006/relationships/image" Target="media/image33.png"/><Relationship Id="rId27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2.png"/><Relationship Id="rId7" Type="http://schemas.openxmlformats.org/officeDocument/2006/relationships/image" Target="media/image34.png"/><Relationship Id="rId8" Type="http://schemas.openxmlformats.org/officeDocument/2006/relationships/image" Target="media/image6.png"/><Relationship Id="rId31" Type="http://schemas.openxmlformats.org/officeDocument/2006/relationships/image" Target="media/image10.png"/><Relationship Id="rId30" Type="http://schemas.openxmlformats.org/officeDocument/2006/relationships/image" Target="media/image25.png"/><Relationship Id="rId11" Type="http://schemas.openxmlformats.org/officeDocument/2006/relationships/image" Target="media/image23.png"/><Relationship Id="rId33" Type="http://schemas.openxmlformats.org/officeDocument/2006/relationships/image" Target="media/image16.png"/><Relationship Id="rId10" Type="http://schemas.openxmlformats.org/officeDocument/2006/relationships/image" Target="media/image24.png"/><Relationship Id="rId32" Type="http://schemas.openxmlformats.org/officeDocument/2006/relationships/image" Target="media/image13.png"/><Relationship Id="rId13" Type="http://schemas.openxmlformats.org/officeDocument/2006/relationships/image" Target="media/image32.png"/><Relationship Id="rId35" Type="http://schemas.openxmlformats.org/officeDocument/2006/relationships/image" Target="media/image7.png"/><Relationship Id="rId12" Type="http://schemas.openxmlformats.org/officeDocument/2006/relationships/image" Target="media/image27.png"/><Relationship Id="rId34" Type="http://schemas.openxmlformats.org/officeDocument/2006/relationships/image" Target="media/image29.png"/><Relationship Id="rId15" Type="http://schemas.openxmlformats.org/officeDocument/2006/relationships/image" Target="media/image4.png"/><Relationship Id="rId37" Type="http://schemas.openxmlformats.org/officeDocument/2006/relationships/image" Target="media/image15.png"/><Relationship Id="rId14" Type="http://schemas.openxmlformats.org/officeDocument/2006/relationships/image" Target="media/image14.png"/><Relationship Id="rId36" Type="http://schemas.openxmlformats.org/officeDocument/2006/relationships/image" Target="media/image1.png"/><Relationship Id="rId17" Type="http://schemas.openxmlformats.org/officeDocument/2006/relationships/image" Target="media/image35.png"/><Relationship Id="rId39" Type="http://schemas.openxmlformats.org/officeDocument/2006/relationships/image" Target="media/image18.png"/><Relationship Id="rId16" Type="http://schemas.openxmlformats.org/officeDocument/2006/relationships/image" Target="media/image30.png"/><Relationship Id="rId38" Type="http://schemas.openxmlformats.org/officeDocument/2006/relationships/image" Target="media/image5.png"/><Relationship Id="rId19" Type="http://schemas.openxmlformats.org/officeDocument/2006/relationships/image" Target="media/image20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